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D1" w:rsidRDefault="00AF3DFF">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page">
                  <wp:posOffset>6394319</wp:posOffset>
                </wp:positionH>
                <wp:positionV relativeFrom="paragraph">
                  <wp:posOffset>-280800</wp:posOffset>
                </wp:positionV>
                <wp:extent cx="654839"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54839" cy="20880"/>
                        </a:xfrm>
                        <a:prstGeom prst="rect">
                          <a:avLst/>
                        </a:prstGeom>
                        <a:solidFill>
                          <a:srgbClr val="FFFFFF">
                            <a:alpha val="0"/>
                          </a:srgbClr>
                        </a:solidFill>
                      </wps:spPr>
                      <wps:txbx>
                        <w:txbxContent>
                          <w:tbl>
                            <w:tblPr>
                              <w:tblW w:w="1031" w:type="dxa"/>
                              <w:tblInd w:w="108" w:type="dxa"/>
                              <w:tblLayout w:type="fixed"/>
                              <w:tblCellMar>
                                <w:left w:w="10" w:type="dxa"/>
                                <w:right w:w="10" w:type="dxa"/>
                              </w:tblCellMar>
                              <w:tblLook w:val="04A0" w:firstRow="1" w:lastRow="0" w:firstColumn="1" w:lastColumn="0" w:noHBand="0" w:noVBand="1"/>
                            </w:tblPr>
                            <w:tblGrid>
                              <w:gridCol w:w="1031"/>
                            </w:tblGrid>
                            <w:tr w:rsidR="00230ED1">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03.5pt;margin-top:-22.1pt;width:51.5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" stroked="f">
                <v:fill opacity="0"/>
                <v:textbox style="mso-fit-shape-to-text:t" inset="0,0,0,0">
                  <w:txbxContent>
                    <w:tbl>
                      <w:tblPr>
                        <w:tblW w:w="1031" w:type="dxa"/>
                        <w:tblInd w:w="108" w:type="dxa"/>
                        <w:tblLayout w:type="fixed"/>
                        <w:tblCellMar>
                          <w:left w:w="10" w:type="dxa"/>
                          <w:right w:w="10" w:type="dxa"/>
                        </w:tblCellMar>
                        <w:tblLook w:val="04A0" w:firstRow="1" w:lastRow="0" w:firstColumn="1" w:lastColumn="0" w:noHBand="0" w:noVBand="1"/>
                      </w:tblPr>
                      <w:tblGrid>
                        <w:gridCol w:w="1031"/>
                      </w:tblGrid>
                      <w:tr w:rsidR="00230ED1">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v:textbox>
                <w10:wrap type="square" anchorx="page"/>
              </v:shape>
            </w:pict>
          </mc:Fallback>
        </mc:AlternateContent>
      </w:r>
      <w:r>
        <w:rPr>
          <w:rFonts w:ascii="標楷體" w:eastAsia="標楷體" w:hAnsi="標楷體" w:cs="標楷體"/>
          <w:b/>
          <w:bCs/>
          <w:sz w:val="32"/>
        </w:rPr>
        <w:t>本土語文/新住民語文選修課程調查表</w:t>
      </w:r>
    </w:p>
    <w:p w:rsidR="00230ED1" w:rsidRDefault="00AF3DFF">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30ED1" w:rsidRDefault="00AF3DFF">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30ED1" w:rsidRDefault="00AF3DFF">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30ED1" w:rsidRDefault="00AF3DFF">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230ED1" w:rsidRDefault="0051122D" w:rsidP="0051122D">
      <w:pPr>
        <w:pStyle w:val="Standard"/>
        <w:pageBreakBefore/>
        <w:spacing w:before="180" w:line="480" w:lineRule="exact"/>
        <w:ind w:leftChars="-295" w:left="-708" w:rightChars="-472" w:right="-1133"/>
        <w:jc w:val="center"/>
        <w:rPr>
          <w:rFonts w:ascii="標楷體" w:eastAsia="標楷體" w:hAnsi="標楷體" w:cs="標楷體"/>
          <w:sz w:val="28"/>
        </w:rPr>
      </w:pPr>
      <w:r>
        <w:rPr>
          <w:rFonts w:ascii="標楷體" w:eastAsia="標楷體" w:hAnsi="標楷體" w:cs="標楷體"/>
          <w:noProof/>
          <w:sz w:val="28"/>
        </w:rPr>
        <w:lastRenderedPageBreak/>
        <mc:AlternateContent>
          <mc:Choice Requires="wps">
            <w:drawing>
              <wp:anchor distT="0" distB="0" distL="114300" distR="114300" simplePos="0" relativeHeight="251659264" behindDoc="0" locked="0" layoutInCell="1" allowOverlap="1" wp14:anchorId="6BFCDE60" wp14:editId="5EEBEF60">
                <wp:simplePos x="0" y="0"/>
                <wp:positionH relativeFrom="page">
                  <wp:posOffset>6774180</wp:posOffset>
                </wp:positionH>
                <wp:positionV relativeFrom="paragraph">
                  <wp:posOffset>130810</wp:posOffset>
                </wp:positionV>
                <wp:extent cx="644525" cy="2032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644525" cy="20320"/>
                        </a:xfrm>
                        <a:prstGeom prst="rect">
                          <a:avLst/>
                        </a:prstGeom>
                        <a:solidFill>
                          <a:srgbClr val="FFFFFF">
                            <a:alpha val="0"/>
                          </a:srgbClr>
                        </a:solidFill>
                      </wps:spPr>
                      <wps:txbx>
                        <w:txbxContent>
                          <w:tbl>
                            <w:tblPr>
                              <w:tblW w:w="1016" w:type="dxa"/>
                              <w:tblInd w:w="108" w:type="dxa"/>
                              <w:tblLayout w:type="fixed"/>
                              <w:tblCellMar>
                                <w:left w:w="10" w:type="dxa"/>
                                <w:right w:w="10" w:type="dxa"/>
                              </w:tblCellMar>
                              <w:tblLook w:val="04A0" w:firstRow="1" w:lastRow="0" w:firstColumn="1" w:lastColumn="0" w:noHBand="0" w:noVBand="1"/>
                            </w:tblPr>
                            <w:tblGrid>
                              <w:gridCol w:w="1016"/>
                            </w:tblGrid>
                            <w:tr w:rsidR="00230ED1">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wps:txbx>
                      <wps:bodyPr vert="horz" wrap="none" lIns="0" tIns="0" rIns="0" bIns="0" compatLnSpc="0">
                        <a:spAutoFit/>
                      </wps:bodyPr>
                    </wps:wsp>
                  </a:graphicData>
                </a:graphic>
              </wp:anchor>
            </w:drawing>
          </mc:Choice>
          <mc:Fallback>
            <w:pict>
              <v:shape w14:anchorId="6BFCDE60" id="框架2" o:spid="_x0000_s1027" type="#_x0000_t202" style="position:absolute;left:0;text-align:left;margin-left:533.4pt;margin-top:10.3pt;width:50.75pt;height:1.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" stroked="f">
                <v:fill opacity="0"/>
                <v:textbox style="mso-fit-shape-to-text:t" inset="0,0,0,0">
                  <w:txbxContent>
                    <w:tbl>
                      <w:tblPr>
                        <w:tblW w:w="1016" w:type="dxa"/>
                        <w:tblInd w:w="108" w:type="dxa"/>
                        <w:tblLayout w:type="fixed"/>
                        <w:tblCellMar>
                          <w:left w:w="10" w:type="dxa"/>
                          <w:right w:w="10" w:type="dxa"/>
                        </w:tblCellMar>
                        <w:tblLook w:val="04A0" w:firstRow="1" w:lastRow="0" w:firstColumn="1" w:lastColumn="0" w:noHBand="0" w:noVBand="1"/>
                      </w:tblPr>
                      <w:tblGrid>
                        <w:gridCol w:w="1016"/>
                      </w:tblGrid>
                      <w:tr w:rsidR="00230ED1">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v:textbox>
                <w10:wrap type="square" anchorx="page"/>
              </v:shape>
            </w:pict>
          </mc:Fallback>
        </mc:AlternateContent>
      </w:r>
      <w:r>
        <w:rPr>
          <w:rFonts w:ascii="標楷體" w:eastAsia="標楷體" w:hAnsi="標楷體" w:cs="標楷體" w:hint="eastAsia"/>
          <w:b/>
          <w:bCs/>
          <w:sz w:val="28"/>
        </w:rPr>
        <w:t xml:space="preserve">    </w:t>
      </w:r>
      <w:r w:rsidRPr="0051122D">
        <w:rPr>
          <w:rFonts w:ascii="標楷體" w:eastAsia="標楷體" w:hAnsi="標楷體" w:cs="標楷體" w:hint="eastAsia"/>
          <w:b/>
          <w:bCs/>
          <w:sz w:val="28"/>
          <w:u w:val="single"/>
        </w:rPr>
        <w:t xml:space="preserve">  </w:t>
      </w:r>
      <w:r w:rsidR="003C665C">
        <w:rPr>
          <w:rFonts w:ascii="標楷體" w:eastAsia="標楷體" w:hAnsi="標楷體" w:cs="標楷體" w:hint="eastAsia"/>
          <w:b/>
          <w:bCs/>
          <w:sz w:val="28"/>
          <w:u w:val="single"/>
        </w:rPr>
        <w:t>彰化縣</w:t>
      </w:r>
      <w:bookmarkStart w:id="0" w:name="_GoBack"/>
      <w:bookmarkEnd w:id="0"/>
      <w:r w:rsidRPr="0051122D">
        <w:rPr>
          <w:rFonts w:ascii="標楷體" w:eastAsia="標楷體" w:hAnsi="標楷體" w:cs="標楷體" w:hint="eastAsia"/>
          <w:b/>
          <w:bCs/>
          <w:sz w:val="28"/>
          <w:u w:val="single"/>
        </w:rPr>
        <w:t xml:space="preserve"> </w:t>
      </w:r>
      <w:r w:rsidR="003C665C">
        <w:rPr>
          <w:rFonts w:ascii="標楷體" w:eastAsia="標楷體" w:hAnsi="標楷體" w:cs="標楷體" w:hint="eastAsia"/>
          <w:b/>
          <w:bCs/>
          <w:sz w:val="28"/>
          <w:u w:val="single"/>
        </w:rPr>
        <w:t>後寮</w:t>
      </w:r>
      <w:r w:rsidRPr="0051122D">
        <w:rPr>
          <w:rFonts w:ascii="標楷體" w:eastAsia="標楷體" w:hAnsi="標楷體" w:cs="標楷體" w:hint="eastAsia"/>
          <w:b/>
          <w:bCs/>
          <w:sz w:val="28"/>
          <w:u w:val="single"/>
        </w:rPr>
        <w:t xml:space="preserve">   </w:t>
      </w:r>
      <w:r w:rsidR="003C665C">
        <w:rPr>
          <w:rFonts w:ascii="標楷體" w:eastAsia="標楷體" w:hAnsi="標楷體" w:cs="標楷體"/>
          <w:bCs/>
          <w:sz w:val="28"/>
        </w:rPr>
        <w:t>國小</w:t>
      </w:r>
      <w:r w:rsidR="00AF3DFF" w:rsidRPr="0051122D">
        <w:rPr>
          <w:rFonts w:ascii="標楷體" w:eastAsia="標楷體" w:hAnsi="標楷體" w:cs="標楷體"/>
          <w:bCs/>
          <w:sz w:val="28"/>
          <w:u w:val="single"/>
        </w:rPr>
        <w:t xml:space="preserve"> </w:t>
      </w:r>
      <w:r w:rsidR="003E2379">
        <w:rPr>
          <w:rFonts w:ascii="標楷體" w:eastAsia="標楷體" w:hAnsi="標楷體" w:cs="標楷體" w:hint="eastAsia"/>
          <w:bCs/>
          <w:sz w:val="28"/>
          <w:u w:val="single"/>
        </w:rPr>
        <w:t xml:space="preserve"> 109 </w:t>
      </w:r>
      <w:r w:rsidR="00AF3DFF" w:rsidRPr="0051122D">
        <w:rPr>
          <w:rFonts w:ascii="標楷體" w:eastAsia="標楷體" w:hAnsi="標楷體" w:cs="標楷體"/>
          <w:bCs/>
          <w:sz w:val="28"/>
          <w:u w:val="single"/>
        </w:rPr>
        <w:t xml:space="preserve"> </w:t>
      </w:r>
      <w:r w:rsidR="00AF3DFF" w:rsidRPr="0051122D">
        <w:rPr>
          <w:rFonts w:ascii="標楷體" w:eastAsia="標楷體" w:hAnsi="標楷體" w:cs="標楷體"/>
          <w:bCs/>
          <w:sz w:val="28"/>
        </w:rPr>
        <w:t>學年度本土語文/新住民語文選修課程調查表</w:t>
      </w:r>
    </w:p>
    <w:tbl>
      <w:tblPr>
        <w:tblW w:w="11275" w:type="dxa"/>
        <w:tblLayout w:type="fixed"/>
        <w:tblCellMar>
          <w:left w:w="10" w:type="dxa"/>
          <w:right w:w="10" w:type="dxa"/>
        </w:tblCellMar>
        <w:tblLook w:val="04A0" w:firstRow="1" w:lastRow="0" w:firstColumn="1" w:lastColumn="0" w:noHBand="0" w:noVBand="1"/>
      </w:tblPr>
      <w:tblGrid>
        <w:gridCol w:w="1268"/>
        <w:gridCol w:w="1417"/>
        <w:gridCol w:w="1701"/>
        <w:gridCol w:w="1559"/>
        <w:gridCol w:w="3544"/>
        <w:gridCol w:w="1786"/>
      </w:tblGrid>
      <w:tr w:rsidR="00230ED1" w:rsidTr="0051122D">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230ED1">
            <w:pPr>
              <w:pStyle w:val="Standard"/>
              <w:tabs>
                <w:tab w:val="left" w:pos="2145"/>
                <w:tab w:val="left" w:pos="4305"/>
              </w:tabs>
              <w:snapToGrid w:val="0"/>
              <w:jc w:val="both"/>
              <w:rPr>
                <w:rFonts w:ascii="標楷體" w:eastAsia="標楷體" w:hAnsi="標楷體" w:cs="標楷體"/>
                <w:b/>
              </w:rPr>
            </w:pPr>
          </w:p>
        </w:tc>
      </w:tr>
      <w:tr w:rsidR="00230ED1" w:rsidTr="0051122D">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30ED1" w:rsidRDefault="00230ED1">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30ED1" w:rsidRDefault="00AF3DFF">
            <w:pPr>
              <w:pStyle w:val="Standard"/>
              <w:tabs>
                <w:tab w:val="left" w:pos="2128"/>
                <w:tab w:val="left" w:pos="4288"/>
              </w:tabs>
              <w:spacing w:line="240" w:lineRule="exact"/>
              <w:ind w:left="-17"/>
            </w:pPr>
            <w:r>
              <w:rPr>
                <w:rFonts w:ascii="標楷體" w:eastAsia="標楷體" w:hAnsi="標楷體" w:cs="標楷體"/>
              </w:rPr>
              <w:t>（  ）A初鹿卑南語  （  ）A知本卑南語</w:t>
            </w:r>
          </w:p>
          <w:p w:rsidR="00230ED1" w:rsidRDefault="00AF3DFF">
            <w:pPr>
              <w:pStyle w:val="Standard"/>
              <w:tabs>
                <w:tab w:val="left" w:pos="2128"/>
                <w:tab w:val="left" w:pos="4288"/>
              </w:tabs>
              <w:spacing w:line="240" w:lineRule="exact"/>
              <w:ind w:left="-17"/>
            </w:pPr>
            <w:r>
              <w:rPr>
                <w:rFonts w:ascii="標楷體" w:eastAsia="標楷體" w:hAnsi="標楷體" w:cs="標楷體"/>
              </w:rPr>
              <w:t>（  ）A南王卑南語  （  ）A建和卑南語</w:t>
            </w:r>
          </w:p>
          <w:p w:rsidR="00230ED1" w:rsidRDefault="00AF3DFF">
            <w:pPr>
              <w:pStyle w:val="Standard"/>
              <w:tabs>
                <w:tab w:val="left" w:pos="2128"/>
                <w:tab w:val="left" w:pos="4288"/>
              </w:tabs>
              <w:spacing w:line="240" w:lineRule="exact"/>
              <w:ind w:left="-17"/>
            </w:pPr>
            <w:r>
              <w:rPr>
                <w:rFonts w:ascii="標楷體" w:eastAsia="標楷體" w:hAnsi="標楷體" w:cs="標楷體"/>
              </w:rPr>
              <w:t>（  ）B郡群布農語  （  ）B卓群布農語</w:t>
            </w:r>
          </w:p>
          <w:p w:rsidR="00230ED1" w:rsidRDefault="00AF3DFF">
            <w:pPr>
              <w:pStyle w:val="Standard"/>
              <w:tabs>
                <w:tab w:val="left" w:pos="2128"/>
                <w:tab w:val="left" w:pos="4288"/>
              </w:tabs>
              <w:spacing w:line="240" w:lineRule="exact"/>
              <w:ind w:left="-17"/>
            </w:pPr>
            <w:r>
              <w:rPr>
                <w:rFonts w:ascii="標楷體" w:eastAsia="標楷體" w:hAnsi="標楷體" w:cs="標楷體"/>
              </w:rPr>
              <w:t>（  ）B卡群布農語  （  ）B丹群布農語</w:t>
            </w:r>
          </w:p>
          <w:p w:rsidR="00230ED1" w:rsidRDefault="00AF3DFF">
            <w:pPr>
              <w:pStyle w:val="Standard"/>
              <w:tabs>
                <w:tab w:val="left" w:pos="2128"/>
                <w:tab w:val="left" w:pos="4288"/>
              </w:tabs>
              <w:spacing w:line="240" w:lineRule="exact"/>
              <w:ind w:left="-17"/>
            </w:pPr>
            <w:r>
              <w:rPr>
                <w:rFonts w:ascii="標楷體" w:eastAsia="標楷體" w:hAnsi="標楷體" w:cs="標楷體"/>
              </w:rPr>
              <w:t>（  ）B巒群布農語  （  ）C南排灣語</w:t>
            </w:r>
          </w:p>
          <w:p w:rsidR="00230ED1" w:rsidRDefault="00AF3DFF">
            <w:pPr>
              <w:pStyle w:val="Standard"/>
              <w:tabs>
                <w:tab w:val="left" w:pos="2128"/>
                <w:tab w:val="left" w:pos="4288"/>
              </w:tabs>
              <w:spacing w:line="240" w:lineRule="exact"/>
              <w:ind w:left="-17"/>
            </w:pPr>
            <w:r>
              <w:rPr>
                <w:rFonts w:ascii="標楷體" w:eastAsia="標楷體" w:hAnsi="標楷體" w:cs="標楷體"/>
              </w:rPr>
              <w:t>（  ）C東排灣語    （  ）C北排灣語</w:t>
            </w:r>
          </w:p>
          <w:p w:rsidR="00230ED1" w:rsidRDefault="00AF3DFF">
            <w:pPr>
              <w:pStyle w:val="Standard"/>
              <w:tabs>
                <w:tab w:val="left" w:pos="2128"/>
                <w:tab w:val="left" w:pos="4288"/>
              </w:tabs>
              <w:spacing w:line="240" w:lineRule="exact"/>
              <w:ind w:left="-17"/>
            </w:pPr>
            <w:r>
              <w:rPr>
                <w:rFonts w:ascii="標楷體" w:eastAsia="標楷體" w:hAnsi="標楷體" w:cs="標楷體"/>
              </w:rPr>
              <w:t>（  ）C中排灣語    （  ）D霧臺魯凱語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30ED1" w:rsidRDefault="00AF3DFF">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30ED1" w:rsidRDefault="00AF3DFF">
            <w:pPr>
              <w:pStyle w:val="Standard"/>
              <w:tabs>
                <w:tab w:val="left" w:pos="2128"/>
                <w:tab w:val="left" w:pos="4288"/>
              </w:tabs>
              <w:spacing w:line="240" w:lineRule="exact"/>
              <w:ind w:left="-17"/>
            </w:pPr>
            <w:r>
              <w:rPr>
                <w:rFonts w:ascii="標楷體" w:eastAsia="標楷體" w:hAnsi="標楷體" w:cs="標楷體"/>
              </w:rPr>
              <w:t>（  ）E萬大泰雅語  （  ）E四季泰雅語</w:t>
            </w:r>
          </w:p>
          <w:p w:rsidR="00230ED1" w:rsidRDefault="00AF3DFF">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30ED1" w:rsidRDefault="00AF3DFF">
            <w:pPr>
              <w:pStyle w:val="Standard"/>
              <w:tabs>
                <w:tab w:val="left" w:pos="2128"/>
                <w:tab w:val="left" w:pos="4288"/>
              </w:tabs>
              <w:spacing w:line="240" w:lineRule="exact"/>
              <w:ind w:left="-17"/>
            </w:pPr>
            <w:r>
              <w:rPr>
                <w:rFonts w:ascii="標楷體" w:eastAsia="標楷體" w:hAnsi="標楷體" w:cs="標楷體"/>
              </w:rPr>
              <w:t>（  ）F德固達雅語  （  ）F德路固語</w:t>
            </w:r>
          </w:p>
          <w:p w:rsidR="00230ED1" w:rsidRDefault="00AF3DFF">
            <w:pPr>
              <w:pStyle w:val="Standard"/>
              <w:tabs>
                <w:tab w:val="left" w:pos="2128"/>
                <w:tab w:val="left" w:pos="4288"/>
              </w:tabs>
              <w:spacing w:line="240" w:lineRule="exact"/>
              <w:ind w:left="-17"/>
            </w:pPr>
            <w:r>
              <w:rPr>
                <w:rFonts w:ascii="標楷體" w:eastAsia="標楷體" w:hAnsi="標楷體" w:cs="標楷體"/>
              </w:rPr>
              <w:t>（  ）F都達語      （  ）G秀姑巒阿美語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）G南勢阿美語  （  ）G海岸阿美語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）G馬蘭阿美語  （  ）G恆春阿美語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）H賽夏語      （  ）I雅美語</w:t>
            </w:r>
          </w:p>
          <w:p w:rsidR="00230ED1" w:rsidRDefault="00AF3DFF">
            <w:pPr>
              <w:pStyle w:val="Standard"/>
              <w:tabs>
                <w:tab w:val="left" w:pos="2128"/>
                <w:tab w:val="left" w:pos="4288"/>
              </w:tabs>
              <w:spacing w:line="240" w:lineRule="exact"/>
              <w:ind w:left="-17"/>
            </w:pPr>
            <w:r>
              <w:rPr>
                <w:rFonts w:ascii="標楷體" w:eastAsia="標楷體" w:hAnsi="標楷體" w:cs="標楷體"/>
              </w:rPr>
              <w:t>（  ）J邵語        （  ）K噶嗎蘭語</w:t>
            </w:r>
          </w:p>
          <w:p w:rsidR="00230ED1" w:rsidRDefault="00AF3DFF">
            <w:pPr>
              <w:pStyle w:val="Standard"/>
              <w:tabs>
                <w:tab w:val="left" w:pos="2128"/>
                <w:tab w:val="left" w:pos="4288"/>
              </w:tabs>
              <w:spacing w:line="240" w:lineRule="exact"/>
              <w:ind w:left="-17"/>
            </w:pPr>
            <w:r>
              <w:rPr>
                <w:rFonts w:ascii="標楷體" w:eastAsia="標楷體" w:hAnsi="標楷體" w:cs="標楷體"/>
              </w:rPr>
              <w:t>（  ）L鄒語        （  ）M卡那卡那富語</w:t>
            </w:r>
          </w:p>
          <w:p w:rsidR="00230ED1" w:rsidRDefault="00AF3DFF">
            <w:pPr>
              <w:pStyle w:val="Standard"/>
              <w:tabs>
                <w:tab w:val="left" w:pos="2128"/>
                <w:tab w:val="left" w:pos="4288"/>
              </w:tabs>
              <w:spacing w:line="240" w:lineRule="exact"/>
              <w:ind w:left="-17"/>
            </w:pPr>
            <w:r>
              <w:rPr>
                <w:rFonts w:ascii="標楷體" w:eastAsia="標楷體" w:hAnsi="標楷體" w:cs="標楷體"/>
              </w:rPr>
              <w:t>（  ）N拉阿魯哇語  （  ）O多納魯凱語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）O萬山魯凱語  （  ）O茂林魯凱語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）O大武魯凱語  （  ）P撒奇萊雅語</w:t>
            </w:r>
          </w:p>
          <w:p w:rsidR="00230ED1" w:rsidRDefault="00AF3DFF">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0ED1" w:rsidRDefault="00230ED1">
            <w:pPr>
              <w:pStyle w:val="Standard"/>
              <w:tabs>
                <w:tab w:val="left" w:pos="2145"/>
                <w:tab w:val="left" w:pos="4305"/>
              </w:tabs>
              <w:snapToGrid w:val="0"/>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AF3DFF">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30ED1" w:rsidTr="0051122D">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AF3DFF">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30ED1" w:rsidRDefault="00AF3DFF">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30ED1" w:rsidTr="0051122D">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r>
              <w:rPr>
                <w:rFonts w:ascii="標楷體" w:eastAsia="標楷體" w:hAnsi="標楷體" w:cs="標楷體"/>
                <w:sz w:val="28"/>
              </w:rPr>
              <w:t xml:space="preserve">父：                  </w:t>
            </w:r>
          </w:p>
          <w:p w:rsidR="00230ED1" w:rsidRDefault="00AF3DFF">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30ED1" w:rsidRDefault="00AF3DFF">
      <w:pPr>
        <w:pStyle w:val="Standard"/>
        <w:spacing w:line="320" w:lineRule="exact"/>
        <w:jc w:val="both"/>
        <w:rPr>
          <w:rFonts w:eastAsia="標楷體"/>
        </w:rPr>
      </w:pPr>
      <w:r>
        <w:rPr>
          <w:rFonts w:eastAsia="標楷體"/>
        </w:rPr>
        <w:t>說明：</w:t>
      </w:r>
    </w:p>
    <w:p w:rsidR="00230ED1" w:rsidRDefault="00AF3DFF">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30ED1" w:rsidRDefault="00AF3DFF" w:rsidP="003127A2">
      <w:pPr>
        <w:pStyle w:val="Standard"/>
        <w:numPr>
          <w:ilvl w:val="0"/>
          <w:numId w:val="4"/>
        </w:numPr>
        <w:spacing w:line="320" w:lineRule="exact"/>
        <w:jc w:val="both"/>
      </w:pPr>
      <w:r>
        <w:rPr>
          <w:rFonts w:ascii="標楷體" w:eastAsia="標楷體" w:hAnsi="標楷體" w:cs="標楷體"/>
        </w:rPr>
        <w:t>本表係提供108學年度新生於報到時調查，以提供學校開設本土語文/新住民語文課程類別之依據，且以鼓勵持續學習同一種語文為原則，倘確有更換語文類別之需求，應持續至少一年方得更換。</w:t>
      </w:r>
    </w:p>
    <w:p w:rsidR="00230ED1" w:rsidRDefault="00AF3DFF" w:rsidP="003127A2">
      <w:pPr>
        <w:pStyle w:val="Standard"/>
        <w:numPr>
          <w:ilvl w:val="0"/>
          <w:numId w:val="4"/>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 新住民語文課程的開設內容以來自東南亞地區的新住民語文為主。」</w:t>
      </w:r>
    </w:p>
    <w:p w:rsidR="00230ED1" w:rsidRDefault="00AF3DFF" w:rsidP="003127A2">
      <w:pPr>
        <w:pStyle w:val="Standard"/>
        <w:numPr>
          <w:ilvl w:val="0"/>
          <w:numId w:val="4"/>
        </w:numPr>
        <w:spacing w:line="320" w:lineRule="exact"/>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30ED1" w:rsidRPr="0051122D" w:rsidRDefault="00AF3DFF" w:rsidP="003127A2">
      <w:pPr>
        <w:pStyle w:val="Standard"/>
        <w:numPr>
          <w:ilvl w:val="0"/>
          <w:numId w:val="4"/>
        </w:numPr>
        <w:spacing w:line="320" w:lineRule="exact"/>
        <w:jc w:val="both"/>
      </w:pPr>
      <w:r>
        <w:rPr>
          <w:rFonts w:ascii="標楷體" w:eastAsia="標楷體" w:hAnsi="標楷體" w:cs="標楷體"/>
          <w:color w:val="000000"/>
        </w:rPr>
        <w:t>本表填寫完畢，並經家長同意簽章後，請於   月   日前繳回各班級任老師(或導師)。</w:t>
      </w:r>
    </w:p>
    <w:p w:rsidR="0051122D" w:rsidRDefault="0051122D" w:rsidP="003127A2">
      <w:pPr>
        <w:pStyle w:val="Standard"/>
        <w:numPr>
          <w:ilvl w:val="0"/>
          <w:numId w:val="4"/>
        </w:numPr>
        <w:spacing w:line="320" w:lineRule="exact"/>
        <w:jc w:val="both"/>
      </w:pPr>
      <w:r>
        <w:rPr>
          <w:rFonts w:ascii="標楷體" w:eastAsia="標楷體" w:hAnsi="標楷體" w:cs="標楷體" w:hint="eastAsia"/>
          <w:color w:val="000000"/>
        </w:rPr>
        <w:t>若有任何疑問，請電洽彰化教育處許婷瑜小姐(04-7531870)。</w:t>
      </w:r>
    </w:p>
    <w:p w:rsidR="0051122D" w:rsidRDefault="0051122D" w:rsidP="0051122D">
      <w:pPr>
        <w:pStyle w:val="Standard"/>
        <w:spacing w:line="320" w:lineRule="exact"/>
        <w:jc w:val="both"/>
        <w:rPr>
          <w:rFonts w:ascii="標楷體" w:eastAsia="標楷體" w:hAnsi="標楷體" w:cs="標楷體"/>
          <w:color w:val="000000"/>
        </w:rPr>
      </w:pPr>
    </w:p>
    <w:p w:rsidR="00230ED1" w:rsidRDefault="00AF3DFF">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30ED1" w:rsidSect="0051122D">
      <w:pgSz w:w="11906" w:h="16838"/>
      <w:pgMar w:top="289" w:right="295" w:bottom="289" w:left="289"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6F5" w:rsidRDefault="002136F5">
      <w:r>
        <w:separator/>
      </w:r>
    </w:p>
  </w:endnote>
  <w:endnote w:type="continuationSeparator" w:id="0">
    <w:p w:rsidR="002136F5" w:rsidRDefault="0021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6F5" w:rsidRDefault="002136F5">
      <w:r>
        <w:rPr>
          <w:color w:val="000000"/>
        </w:rPr>
        <w:separator/>
      </w:r>
    </w:p>
  </w:footnote>
  <w:footnote w:type="continuationSeparator" w:id="0">
    <w:p w:rsidR="002136F5" w:rsidRDefault="00213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15:restartNumberingAfterBreak="0">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3"/>
  </w:num>
  <w:num w:numId="4">
    <w:abstractNumId w:val="3"/>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D1"/>
    <w:rsid w:val="001730D0"/>
    <w:rsid w:val="002136F5"/>
    <w:rsid w:val="00230ED1"/>
    <w:rsid w:val="003127A2"/>
    <w:rsid w:val="003C665C"/>
    <w:rsid w:val="003E2379"/>
    <w:rsid w:val="003F7C9B"/>
    <w:rsid w:val="0051122D"/>
    <w:rsid w:val="00AF3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F770F-C5B8-41D0-961A-6910BECD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mavis</cp:lastModifiedBy>
  <cp:revision>3</cp:revision>
  <cp:lastPrinted>2019-08-01T07:52:00Z</cp:lastPrinted>
  <dcterms:created xsi:type="dcterms:W3CDTF">2019-12-16T06:39:00Z</dcterms:created>
  <dcterms:modified xsi:type="dcterms:W3CDTF">2019-12-16T06:40:00Z</dcterms:modified>
</cp:coreProperties>
</file>